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/>
        <w:drawing>
          <wp:inline distT="0" distB="0" distL="0" distR="0">
            <wp:extent cx="3304540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ПРОГРАММА ПРОВЕДЕНИЯ</w:t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Этапа Регионального чемпионата по профессиональному мастерству «Профессионалы» - 202</w:t>
      </w:r>
      <w:r>
        <w:rPr>
          <w:rFonts w:cs="Times New Roman"/>
          <w:b/>
          <w:sz w:val="24"/>
          <w:szCs w:val="24"/>
        </w:rPr>
        <w:t>6</w:t>
      </w:r>
      <w:r>
        <w:rPr>
          <w:rFonts w:cs="Times New Roman"/>
          <w:b/>
          <w:sz w:val="24"/>
          <w:szCs w:val="24"/>
        </w:rPr>
        <w:t xml:space="preserve"> </w:t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по компетенции «</w:t>
      </w:r>
      <w:r>
        <w:rPr>
          <w:rFonts w:cs="Times New Roman"/>
          <w:b/>
          <w:sz w:val="24"/>
          <w:szCs w:val="24"/>
        </w:rPr>
        <w:t>Диспетчер экстренного реагирования</w:t>
      </w:r>
      <w:r>
        <w:rPr>
          <w:rFonts w:cs="Times New Roman"/>
          <w:b/>
          <w:sz w:val="24"/>
          <w:szCs w:val="24"/>
        </w:rPr>
        <w:t xml:space="preserve">» </w:t>
      </w:r>
    </w:p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Style w:val="af"/>
        <w:tblW w:w="102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45"/>
        <w:gridCol w:w="7115"/>
      </w:tblGrid>
      <w:tr>
        <w:trPr>
          <w:trHeight w:val="555" w:hRule="atLeast"/>
        </w:trPr>
        <w:tc>
          <w:tcPr>
            <w:tcW w:w="10260" w:type="dxa"/>
            <w:gridSpan w:val="2"/>
            <w:tcBorders/>
            <w:shd w:color="auto" w:fill="9BDB7F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Общая информация</w:t>
            </w:r>
          </w:p>
        </w:tc>
      </w:tr>
      <w:tr>
        <w:trPr>
          <w:trHeight w:val="498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Период проведения</w:t>
            </w:r>
          </w:p>
        </w:tc>
        <w:tc>
          <w:tcPr>
            <w:tcW w:w="71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16.02.2026г.-20.02.2026г.</w:t>
            </w:r>
          </w:p>
        </w:tc>
      </w:tr>
      <w:tr>
        <w:trPr>
          <w:trHeight w:val="76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Место проведения и адрес площадки</w:t>
            </w:r>
          </w:p>
        </w:tc>
        <w:tc>
          <w:tcPr>
            <w:tcW w:w="7115" w:type="dxa"/>
            <w:tcBorders/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-165" w:leader="none"/>
                <w:tab w:val="left" w:pos="855" w:leader="none"/>
              </w:tabs>
              <w:suppressAutoHyphens w:val="true"/>
              <w:bidi w:val="0"/>
              <w:spacing w:lineRule="auto" w:line="240" w:before="0" w:after="0"/>
              <w:ind w:hanging="0" w:left="113" w:right="964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ГПОУ «Сибирский политехнический техникум»</w:t>
            </w:r>
          </w:p>
          <w:p>
            <w:pPr>
              <w:pStyle w:val="Normal"/>
              <w:widowControl/>
              <w:tabs>
                <w:tab w:val="clear" w:pos="709"/>
                <w:tab w:val="left" w:pos="120" w:leader="none"/>
              </w:tabs>
              <w:suppressAutoHyphens w:val="true"/>
              <w:bidi w:val="0"/>
              <w:spacing w:lineRule="auto" w:line="240" w:before="0" w:after="0"/>
              <w:ind w:hanging="0" w:left="227" w:right="1247"/>
              <w:jc w:val="left"/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г. Кемерово, ул. 40 лет Октября, 4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ФИО Главного эксперта</w:t>
            </w:r>
          </w:p>
        </w:tc>
        <w:tc>
          <w:tcPr>
            <w:tcW w:w="71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Турсинова Екатерина Александровна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 xml:space="preserve">Контакты </w:t>
            </w:r>
          </w:p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Главного эксперта</w:t>
            </w:r>
          </w:p>
        </w:tc>
        <w:tc>
          <w:tcPr>
            <w:tcW w:w="711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89530657696, e.tursinova@mail.ru</w:t>
            </w:r>
          </w:p>
        </w:tc>
      </w:tr>
    </w:tbl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Style w:val="af"/>
        <w:tblW w:w="102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38"/>
        <w:gridCol w:w="8362"/>
      </w:tblGrid>
      <w:tr>
        <w:trPr>
          <w:trHeight w:val="546" w:hRule="atLeast"/>
        </w:trPr>
        <w:tc>
          <w:tcPr>
            <w:tcW w:w="10200" w:type="dxa"/>
            <w:gridSpan w:val="2"/>
            <w:tcBorders/>
            <w:shd w:color="auto" w:fill="A8D08D" w:themeFill="accent6" w:themeFillTint="9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b/>
                <w:color w:val="000000"/>
                <w:sz w:val="24"/>
                <w:szCs w:val="28"/>
              </w:rPr>
              <w:t>Д-1, Д-2 / 16.02.2026г.</w:t>
            </w:r>
          </w:p>
        </w:tc>
      </w:tr>
      <w:tr>
        <w:trPr>
          <w:trHeight w:val="27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10:30-11:00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Приезд экспертов и участников</w:t>
            </w:r>
          </w:p>
        </w:tc>
      </w:tr>
      <w:tr>
        <w:trPr>
          <w:trHeight w:val="27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11:00-11:45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Подготовка оборудования и рабочих мест для ознакомления с конкурсной площадкой. </w:t>
            </w:r>
          </w:p>
        </w:tc>
      </w:tr>
      <w:tr>
        <w:trPr>
          <w:trHeight w:val="27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11:45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—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Распределение ролей экспертной группы. Инструктаж экспертов по ОТ и ТБ.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12:00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—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Обучение экспертов (нормативная и конкурсная документация Всероссийского чемпионатного движения «Профессионалы»)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12:30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—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Ознакомление экспертов с конкурсной документацией.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Внесение 30% изменений в конкурсные задания.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13:00 - 13:30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Открытие Чемпионата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13:30- 14:00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14:00-15:00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Регистрация конкурсантов на конкурсной площадке.</w:t>
            </w:r>
          </w:p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hanging="0" w:left="113" w:right="113"/>
              <w:contextualSpacing/>
              <w:jc w:val="left"/>
              <w:rPr>
                <w:rFonts w:ascii="Times New Roman" w:hAnsi="Times New Roman" w:eastAsia="Times New Roman"/>
                <w:sz w:val="24"/>
                <w:szCs w:val="28"/>
              </w:rPr>
            </w:pPr>
            <w:r>
              <w:rPr>
                <w:rFonts w:eastAsia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Инструктаж конкурсантов по ОТ и ТБ;</w:t>
            </w:r>
          </w:p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hanging="0" w:left="170" w:right="227"/>
              <w:contextualSpacing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Ознакомление участников с конкурсной документацией, жеребьёвка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по занятию АРМ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Осмотри ЛИК.</w:t>
            </w:r>
          </w:p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hanging="0" w:left="170" w:right="227"/>
              <w:contextualSpacing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Ознакомление участников с рабочими местами, тестирование оборудования. Подписание протоколов и ведомостей чемпионата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8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15:00-15:15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Брифинг ГЭ с участниками текущие вопросы/ответы – «обратная связь».</w:t>
            </w:r>
          </w:p>
        </w:tc>
      </w:tr>
      <w:tr>
        <w:trPr>
          <w:trHeight w:val="8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15:15-15:30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hanging="0" w:left="57" w:right="113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Брифинг экспертов и ГЭ по компетенции текущие, вопросы/ответы.</w:t>
            </w:r>
          </w:p>
        </w:tc>
      </w:tr>
      <w:tr>
        <w:trPr>
          <w:trHeight w:val="59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15:30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-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16:00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Утверждение экспертами протокола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схемы оценивания и подписание ведомостей и протоколов экспертной группой.</w:t>
            </w:r>
          </w:p>
        </w:tc>
      </w:tr>
      <w:tr>
        <w:trPr>
          <w:trHeight w:val="8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16:00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Отъезд участнико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</w:tr>
      <w:tr>
        <w:trPr>
          <w:trHeight w:val="542" w:hRule="atLeast"/>
        </w:trPr>
        <w:tc>
          <w:tcPr>
            <w:tcW w:w="10200" w:type="dxa"/>
            <w:gridSpan w:val="2"/>
            <w:tcBorders/>
            <w:shd w:color="auto" w:fill="A8D08D" w:themeFill="accent6" w:themeFillTint="99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Д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color w:val="000000"/>
                <w:kern w:val="0"/>
                <w:sz w:val="24"/>
                <w:szCs w:val="28"/>
                <w:lang w:val="ru-RU" w:eastAsia="ru-RU" w:bidi="ar-SA"/>
              </w:rPr>
              <w:t>/ 17.02.2026г.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8:00-8:45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highlight w:val="none"/>
                <w:shd w:fill="auto" w:val="clear"/>
                <w:lang w:val="ru-RU" w:eastAsia="ru-RU" w:bidi="ar-SA"/>
              </w:rPr>
            </w:pPr>
            <w:r>
              <w:rPr>
                <w:sz w:val="24"/>
                <w:szCs w:val="24"/>
                <w:shd w:fill="auto" w:val="clear"/>
              </w:rPr>
              <w:t>Приезд экспертов и участников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45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– 09.00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Брифинг с участниками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09:00 —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color w:val="auto"/>
                <w:sz w:val="24"/>
                <w:szCs w:val="24"/>
              </w:rPr>
              <w:t xml:space="preserve">Соревновательная часть.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Модуль Д</w:t>
            </w:r>
            <w:r>
              <w:rPr>
                <w:color w:val="auto"/>
                <w:sz w:val="24"/>
                <w:szCs w:val="24"/>
              </w:rPr>
              <w:t xml:space="preserve"> Топография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10:30-11:30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1:30- 14:00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0"/>
              </w:rPr>
            </w:pPr>
            <w:r>
              <w:rPr>
                <w:color w:val="auto"/>
                <w:sz w:val="24"/>
                <w:szCs w:val="24"/>
              </w:rPr>
              <w:t xml:space="preserve">Соревновательная часть.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0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Модуль А</w:t>
            </w:r>
            <w:r>
              <w:rPr>
                <w:color w:val="auto"/>
                <w:sz w:val="24"/>
                <w:szCs w:val="24"/>
              </w:rPr>
              <w:t xml:space="preserve"> Прием и обработка экстренных вызовов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Модуль Б</w:t>
            </w:r>
          </w:p>
          <w:p>
            <w:pPr>
              <w:pStyle w:val="Normal"/>
              <w:tabs>
                <w:tab w:val="clear" w:pos="709"/>
                <w:tab w:val="left" w:pos="993" w:leader="none"/>
              </w:tabs>
              <w:spacing w:lineRule="auto" w:line="240" w:before="0" w:after="0"/>
              <w:ind w:hanging="0"/>
              <w:contextualSpacing/>
              <w:jc w:val="both"/>
              <w:rPr>
                <w:rFonts w:ascii="Times New Roman" w:hAnsi="Times New Roman" w:eastAsia="DejaVu Sans" w:cs="Times New Roman"/>
                <w:color w:val="auto"/>
                <w:sz w:val="24"/>
                <w:szCs w:val="24"/>
              </w:rPr>
            </w:pPr>
            <w:r>
              <w:rPr>
                <w:rFonts w:eastAsia="DejaVu Sans" w:cs="Times New Roman"/>
                <w:color w:val="auto"/>
                <w:sz w:val="24"/>
                <w:szCs w:val="24"/>
              </w:rPr>
              <w:t>Выполнение автоматизированной передачи данных в центры управления кризисными ситуациями, единые дежурно- диспетчерские службы, экстренные оперативные службы и аварийно-восстановительные службы о происшествии с признаком чрезвычайной ситуации в соответствии с соглашениями и регламентами информационного взаимодействия структур</w:t>
            </w:r>
          </w:p>
          <w:p>
            <w:pPr>
              <w:pStyle w:val="Normal"/>
              <w:tabs>
                <w:tab w:val="clear" w:pos="709"/>
                <w:tab w:val="left" w:pos="993" w:leader="none"/>
              </w:tabs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eastAsia="DejaVu Sans" w:cs="Times New Roman"/>
                <w:color w:val="auto"/>
                <w:sz w:val="24"/>
                <w:szCs w:val="24"/>
              </w:rPr>
            </w:pPr>
            <w:r>
              <w:rPr>
                <w:rFonts w:eastAsia="DejaVu Sans" w:cs="Times New Roman"/>
                <w:color w:val="auto"/>
                <w:sz w:val="24"/>
                <w:szCs w:val="24"/>
              </w:rPr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14:00-14:15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Брифинг ГЭ с участниками текущие вопросы/ответы – «обратная связь»,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жеребьёвка.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14:15-15:30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0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Работа группы оценивающих экспертов в день Д1,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подписание протоколов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Отъезд участников</w:t>
            </w:r>
          </w:p>
        </w:tc>
      </w:tr>
      <w:tr>
        <w:trPr>
          <w:trHeight w:val="370" w:hRule="atLeast"/>
        </w:trPr>
        <w:tc>
          <w:tcPr>
            <w:tcW w:w="10200" w:type="dxa"/>
            <w:gridSpan w:val="2"/>
            <w:tcBorders/>
            <w:shd w:color="auto" w:fill="A8D08D" w:themeFill="accent6" w:themeFillTint="9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Д2 / 18.02.2026г.</w:t>
            </w:r>
          </w:p>
        </w:tc>
      </w:tr>
      <w:tr>
        <w:trPr>
          <w:trHeight w:val="1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8:00-8:45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4"/>
                <w:szCs w:val="24"/>
                <w:shd w:fill="auto" w:val="clear"/>
              </w:rPr>
              <w:t>Приезд экспертов и участников</w:t>
            </w:r>
          </w:p>
        </w:tc>
      </w:tr>
      <w:tr>
        <w:trPr>
          <w:trHeight w:val="1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45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– 09.00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Брифинг с участниками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09:00 —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0"/>
              </w:rPr>
            </w:pPr>
            <w:r>
              <w:rPr>
                <w:color w:val="auto"/>
                <w:sz w:val="24"/>
                <w:szCs w:val="24"/>
              </w:rPr>
              <w:t xml:space="preserve">Соревновательная часть.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DejaVu Sans" w:cs="Times New Roman"/>
                <w:b/>
                <w:bCs/>
                <w:color w:val="auto"/>
                <w:sz w:val="24"/>
                <w:szCs w:val="24"/>
              </w:rPr>
              <w:t>Модуль В</w:t>
            </w:r>
            <w:r>
              <w:rPr>
                <w:rFonts w:eastAsia="DejaVu Sans" w:cs="Times New Roman"/>
                <w:color w:val="auto"/>
                <w:sz w:val="24"/>
                <w:szCs w:val="24"/>
              </w:rPr>
              <w:t xml:space="preserve"> Оказание справочно- консультативной помощи заявителям для самостоятельного решения ими возникших проблем безопасности и нарушения условий  жизнедеятельности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DejaVu Sans" w:cs="Times New Roman"/>
                <w:color w:val="auto"/>
                <w:sz w:val="24"/>
                <w:szCs w:val="24"/>
              </w:rPr>
            </w:pPr>
            <w:r>
              <w:rPr>
                <w:rFonts w:eastAsia="DejaVu Sans" w:cs="Times New Roman"/>
                <w:color w:val="auto"/>
                <w:sz w:val="24"/>
                <w:szCs w:val="24"/>
              </w:rPr>
              <w:t>(разработка рекомендаций)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10:30-11:30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Соревновательная часть.</w:t>
            </w:r>
          </w:p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Проведение ПСР и АСР при завалах, вскрытие дверей, тушение очага возгорание «Тренажёр - Лабиринт» работа в замкнутом пространстве.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1:30-13:30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Обед.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1:30-13:30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Соревновательная часть.</w:t>
            </w:r>
          </w:p>
          <w:p>
            <w:pPr>
              <w:pStyle w:val="Normal"/>
              <w:tabs>
                <w:tab w:val="clear" w:pos="709"/>
                <w:tab w:val="left" w:pos="993" w:leader="none"/>
              </w:tabs>
              <w:spacing w:lineRule="auto" w:line="240" w:before="0" w:after="0"/>
              <w:ind w:hanging="0"/>
              <w:contextualSpacing/>
              <w:jc w:val="both"/>
              <w:rPr>
                <w:rFonts w:ascii="Times New Roman" w:hAnsi="Times New Roman" w:eastAsia="DejaVu Sans" w:cs="Times New Roman"/>
                <w:color w:val="auto"/>
                <w:sz w:val="24"/>
                <w:szCs w:val="24"/>
              </w:rPr>
            </w:pPr>
            <w:r>
              <w:rPr>
                <w:rFonts w:eastAsia="DejaVu Sans" w:cs="Times New Roman"/>
                <w:b/>
                <w:bCs/>
                <w:color w:val="auto"/>
                <w:sz w:val="24"/>
                <w:szCs w:val="24"/>
              </w:rPr>
              <w:t xml:space="preserve">Модуль В </w:t>
            </w:r>
            <w:r>
              <w:rPr>
                <w:rFonts w:eastAsia="DejaVu Sans" w:cs="Times New Roman"/>
                <w:color w:val="auto"/>
                <w:sz w:val="24"/>
                <w:szCs w:val="24"/>
              </w:rPr>
              <w:t>Оказание справочно- консультативной помощи заявителям для самостоятельного решения ими возникших проблем безопасности и нарушения условий  жизнедеятельности</w:t>
            </w:r>
          </w:p>
          <w:p>
            <w:pPr>
              <w:pStyle w:val="Normal"/>
              <w:tabs>
                <w:tab w:val="clear" w:pos="709"/>
                <w:tab w:val="left" w:pos="993" w:leader="none"/>
              </w:tabs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eastAsia="DejaVu Sans" w:cs="Times New Roman"/>
                <w:color w:val="auto"/>
                <w:sz w:val="24"/>
                <w:szCs w:val="24"/>
              </w:rPr>
            </w:pPr>
            <w:r>
              <w:rPr>
                <w:rFonts w:eastAsia="DejaVu Sans" w:cs="Times New Roman"/>
                <w:color w:val="auto"/>
                <w:sz w:val="24"/>
                <w:szCs w:val="24"/>
              </w:rPr>
              <w:t>(защита презентаций)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13:30-13:45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4"/>
                <w:szCs w:val="28"/>
              </w:rPr>
              <w:t xml:space="preserve">Брифинг ГЭ с участниками текущие вопросы/ответы – «обратная связь»,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жеребьёвка.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13:45-15:00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0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Работа группы оценивающих экспертов в день Д1,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подписание протоколов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Отъезд участников</w:t>
            </w:r>
          </w:p>
        </w:tc>
      </w:tr>
      <w:tr>
        <w:trPr>
          <w:trHeight w:val="390" w:hRule="atLeast"/>
        </w:trPr>
        <w:tc>
          <w:tcPr>
            <w:tcW w:w="10200" w:type="dxa"/>
            <w:gridSpan w:val="2"/>
            <w:tcBorders/>
            <w:shd w:color="auto" w:fill="A8D08D" w:themeFill="accent6" w:themeFillTint="9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>
              <w:rPr>
                <w:b/>
                <w:color w:val="000000"/>
                <w:sz w:val="24"/>
                <w:szCs w:val="28"/>
              </w:rPr>
              <w:t>3 / 19.02.2026г.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8:00-8:45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sz w:val="24"/>
                <w:szCs w:val="24"/>
                <w:shd w:fill="auto" w:val="clear"/>
              </w:rPr>
              <w:t>Приезд экспертов и участников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8: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45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– 09.00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Брифинг с участниками</w:t>
            </w:r>
          </w:p>
        </w:tc>
      </w:tr>
      <w:tr>
        <w:trPr>
          <w:trHeight w:val="604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09: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–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Соревновательная часть.</w:t>
            </w:r>
          </w:p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Модуль Г</w:t>
            </w:r>
          </w:p>
          <w:p>
            <w:pPr>
              <w:pStyle w:val="Normal"/>
              <w:tabs>
                <w:tab w:val="clear" w:pos="709"/>
                <w:tab w:val="left" w:pos="993" w:leader="none"/>
              </w:tabs>
              <w:spacing w:lineRule="auto" w:line="360" w:before="0" w:after="0"/>
              <w:ind w:hanging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Оказание первой помощи пострадавшим - СЛР / ИВЛ. Оказание первой помощи пострадавшим - иммобилизация опорно-двигательной системы и конечностей человека</w:t>
            </w:r>
          </w:p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Модуль Ж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</w:p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Физическая подготовка</w:t>
            </w:r>
          </w:p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2:00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—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12:45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Обед.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12:45-13:00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ГЭ с участниками текущие вопросы/ответы – «обратная связь»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3:00-14:30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Работа группы оценивающих экспертов,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подписание протоколов</w:t>
            </w:r>
          </w:p>
        </w:tc>
      </w:tr>
      <w:tr>
        <w:trPr>
          <w:trHeight w:val="188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15:00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Закрытие чемпионата</w:t>
            </w:r>
          </w:p>
        </w:tc>
      </w:tr>
      <w:tr>
        <w:trPr>
          <w:trHeight w:val="188" w:hRule="atLeast"/>
        </w:trPr>
        <w:tc>
          <w:tcPr>
            <w:tcW w:w="1838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</w:t>
            </w:r>
          </w:p>
        </w:tc>
        <w:tc>
          <w:tcPr>
            <w:tcW w:w="836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Отъезд участников,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8"/>
                <w:lang w:val="ru-RU" w:eastAsia="ru-RU" w:bidi="ar-SA"/>
              </w:rPr>
              <w:t>экспертов</w:t>
            </w:r>
          </w:p>
        </w:tc>
      </w:tr>
      <w:tr>
        <w:trPr>
          <w:trHeight w:val="407" w:hRule="atLeast"/>
        </w:trPr>
        <w:tc>
          <w:tcPr>
            <w:tcW w:w="10200" w:type="dxa"/>
            <w:gridSpan w:val="2"/>
            <w:tcBorders/>
            <w:shd w:color="auto" w:fill="A8D08D" w:themeFill="accent6" w:themeFillTint="99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Д</w:t>
            </w:r>
            <w:r>
              <w:rPr>
                <w:rFonts w:eastAsia="Times New Roman" w:cs="Times New Roman"/>
                <w:b/>
                <w:color w:val="000000"/>
                <w:kern w:val="0"/>
                <w:sz w:val="24"/>
                <w:szCs w:val="28"/>
                <w:lang w:val="ru-RU" w:eastAsia="ru-RU" w:bidi="ar-SA"/>
              </w:rPr>
              <w:t>+1 /20.02.2026г.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08:30 – 17:30</w:t>
            </w:r>
          </w:p>
        </w:tc>
        <w:tc>
          <w:tcPr>
            <w:tcW w:w="836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Демонтаж площадки, уборка территории.</w:t>
            </w:r>
          </w:p>
        </w:tc>
      </w:tr>
    </w:tbl>
    <w:p>
      <w:pPr>
        <w:pStyle w:val="Normal"/>
        <w:spacing w:lineRule="auto" w:line="276" w:before="0" w:after="0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  <w:u w:val="single"/>
        </w:rPr>
      </w:r>
    </w:p>
    <w:sectPr>
      <w:headerReference w:type="default" r:id="rId3"/>
      <w:footerReference w:type="default" r:id="rId4"/>
      <w:type w:val="nextPage"/>
      <w:pgSz w:w="11906" w:h="16838"/>
      <w:pgMar w:left="720" w:right="720" w:gutter="0" w:header="624" w:top="720" w:footer="170" w:bottom="720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  <w:font w:name="Cambri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noHBand="0" w:noVBand="1" w:firstColumn="1" w:lastRow="0" w:lastColumn="0" w:firstRow="1"/>
    </w:tblPr>
    <w:tblGrid>
      <w:gridCol w:w="6464"/>
      <w:gridCol w:w="4001"/>
    </w:tblGrid>
    <w:tr>
      <w:trPr/>
      <w:tc>
        <w:tcPr>
          <w:tcW w:w="6464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</w:r>
        </w:p>
      </w:tc>
      <w:tc>
        <w:tcPr>
          <w:tcW w:w="4001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rFonts w:cs="Times New Roman"/>
            </w:rPr>
            <w:instrText xml:space="preserve"> PAGE </w:instrText>
          </w:r>
          <w:r>
            <w:rPr>
              <w:caps/>
              <w:sz w:val="18"/>
              <w:szCs w:val="18"/>
              <w:rFonts w:cs="Times New Roman"/>
            </w:rPr>
            <w:fldChar w:fldCharType="separate"/>
          </w:r>
          <w:r>
            <w:rPr>
              <w:caps/>
              <w:sz w:val="18"/>
              <w:szCs w:val="18"/>
              <w:rFonts w:cs="Times New Roman"/>
            </w:rPr>
            <w:t>1</w:t>
          </w:r>
          <w:r>
            <w:rPr>
              <w:caps/>
              <w:sz w:val="18"/>
              <w:szCs w:val="18"/>
              <w:rFonts w:cs="Times New Roman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55"/>
        <w:tab w:val="center" w:pos="4677" w:leader="none"/>
        <w:tab w:val="right" w:pos="10631" w:leader="none"/>
      </w:tabs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customStyle="1">
    <w:name w:val="Normal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next w:val="Normal"/>
    <w:link w:val="1"/>
    <w:qFormat/>
    <w:rsid w:val="00de39d8"/>
    <w:pPr>
      <w:keepNext w:val="true"/>
      <w:spacing w:lineRule="auto" w:line="360" w:before="240" w:after="120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Heading2">
    <w:name w:val="Heading 2"/>
    <w:basedOn w:val="Normal"/>
    <w:next w:val="Normal"/>
    <w:link w:val="2"/>
    <w:qFormat/>
    <w:rsid w:val="00de39d8"/>
    <w:pPr>
      <w:keepNext w:val="true"/>
      <w:spacing w:lineRule="auto" w:line="360" w:before="240" w:after="120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Heading3">
    <w:name w:val="Heading 3"/>
    <w:basedOn w:val="Normal"/>
    <w:next w:val="Normal"/>
    <w:link w:val="3"/>
    <w:qFormat/>
    <w:rsid w:val="00de39d8"/>
    <w:pPr>
      <w:keepNext w:val="true"/>
      <w:spacing w:lineRule="auto" w:line="360" w:before="120" w:after="0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4"/>
    <w:qFormat/>
    <w:rsid w:val="00de39d8"/>
    <w:pPr>
      <w:keepNext w:val="true"/>
      <w:widowControl w:val="false"/>
      <w:snapToGrid w:val="false"/>
      <w:spacing w:lineRule="auto" w:line="360" w:before="0" w:after="0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Heading5">
    <w:name w:val="Heading 5"/>
    <w:basedOn w:val="Normal"/>
    <w:next w:val="Normal"/>
    <w:link w:val="5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Heading6">
    <w:name w:val="Heading 6"/>
    <w:basedOn w:val="Normal"/>
    <w:next w:val="Normal"/>
    <w:link w:val="6"/>
    <w:qFormat/>
    <w:rsid w:val="00de39d8"/>
    <w:pPr>
      <w:keepNext w:val="true"/>
      <w:widowControl w:val="false"/>
      <w:snapToGrid w:val="false"/>
      <w:spacing w:lineRule="auto" w:line="360" w:before="0" w:after="58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Heading7">
    <w:name w:val="Heading 7"/>
    <w:basedOn w:val="Normal"/>
    <w:next w:val="Normal"/>
    <w:link w:val="7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Heading8">
    <w:name w:val="Heading 8"/>
    <w:basedOn w:val="Normal"/>
    <w:next w:val="Normal"/>
    <w:link w:val="8"/>
    <w:qFormat/>
    <w:rsid w:val="00de39d8"/>
    <w:pPr>
      <w:keepNext w:val="true"/>
      <w:widowControl w:val="false"/>
      <w:snapToGrid w:val="false"/>
      <w:spacing w:lineRule="auto" w:line="360" w:before="0" w:after="0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9"/>
    <w:qFormat/>
    <w:rsid w:val="00de39d8"/>
    <w:pPr>
      <w:keepNext w:val="true"/>
      <w:widowControl w:val="false"/>
      <w:spacing w:lineRule="auto" w:line="360" w:before="0" w:after="0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970f49"/>
    <w:rPr/>
  </w:style>
  <w:style w:type="character" w:styleId="Style6" w:customStyle="1">
    <w:name w:val="Нижний колонтитул Знак"/>
    <w:basedOn w:val="DefaultParagraphFont"/>
    <w:uiPriority w:val="99"/>
    <w:qFormat/>
    <w:rsid w:val="00970f49"/>
    <w:rPr/>
  </w:style>
  <w:style w:type="character" w:styleId="Style7" w:customStyle="1">
    <w:name w:val="Без интервала Знак"/>
    <w:basedOn w:val="DefaultParagraphFont"/>
    <w:link w:val="NoSpacing"/>
    <w:uiPriority w:val="1"/>
    <w:qFormat/>
    <w:rsid w:val="00b45aa4"/>
    <w:rPr>
      <w:rFonts w:eastAsia="" w:eastAsiaTheme="minorEastAsia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832ebb"/>
    <w:rPr>
      <w:color w:val="808080"/>
    </w:rPr>
  </w:style>
  <w:style w:type="character" w:styleId="Style8" w:customStyle="1">
    <w:name w:val="Текст выноски Знак"/>
    <w:basedOn w:val="DefaultParagraphFont"/>
    <w:link w:val="BalloonText"/>
    <w:qFormat/>
    <w:rsid w:val="00de39d8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2" w:customStyle="1">
    <w:name w:val="Заголовок 2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3" w:customStyle="1">
    <w:name w:val="Заголовок 3 Знак"/>
    <w:basedOn w:val="DefaultParagraphFont"/>
    <w:qFormat/>
    <w:rsid w:val="00de39d8"/>
    <w:rPr>
      <w:rFonts w:ascii="Arial" w:hAnsi="Arial" w:eastAsia="Times New Roman" w:cs="Arial"/>
      <w:b/>
      <w:bCs/>
      <w:szCs w:val="26"/>
      <w:lang w:val="en-GB"/>
    </w:rPr>
  </w:style>
  <w:style w:type="character" w:styleId="4" w:customStyle="1">
    <w:name w:val="Заголовок 4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5" w:customStyle="1">
    <w:name w:val="Заголовок 5 Знак"/>
    <w:basedOn w:val="DefaultParagraphFont"/>
    <w:qFormat/>
    <w:rsid w:val="00de39d8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6" w:customStyle="1">
    <w:name w:val="Заголовок 6 Знак"/>
    <w:basedOn w:val="DefaultParagraphFont"/>
    <w:qFormat/>
    <w:rsid w:val="00de39d8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7" w:customStyle="1">
    <w:name w:val="Заголовок 7 Знак"/>
    <w:basedOn w:val="DefaultParagraphFont"/>
    <w:qFormat/>
    <w:rsid w:val="00de39d8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8" w:customStyle="1">
    <w:name w:val="Заголовок 8 Знак"/>
    <w:basedOn w:val="DefaultParagraphFont"/>
    <w:qFormat/>
    <w:rsid w:val="00de39d8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" w:customStyle="1">
    <w:name w:val="Заголовок 9 Знак"/>
    <w:basedOn w:val="DefaultParagraphFont"/>
    <w:qFormat/>
    <w:rsid w:val="00de39d8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Hyperlink" w:customStyle="1">
    <w:name w:val="Hyperlink"/>
    <w:rsid w:val="00de39d8"/>
    <w:rPr>
      <w:color w:val="0000FF"/>
      <w:u w:val="single"/>
      <w:lang w:val="ru-RU" w:eastAsia="ru-RU" w:bidi="ru-RU"/>
    </w:rPr>
  </w:style>
  <w:style w:type="character" w:styleId="Pagenumber">
    <w:name w:val="page number"/>
    <w:qFormat/>
    <w:rsid w:val="00de39d8"/>
    <w:rPr>
      <w:rFonts w:ascii="Arial" w:hAnsi="Arial"/>
      <w:sz w:val="16"/>
    </w:rPr>
  </w:style>
  <w:style w:type="character" w:styleId="Style9" w:customStyle="1">
    <w:name w:val="Основной текст Знак"/>
    <w:basedOn w:val="DefaultParagraphFont"/>
    <w:semiHidden/>
    <w:qFormat/>
    <w:rsid w:val="00de39d8"/>
    <w:rPr>
      <w:rFonts w:ascii="Arial" w:hAnsi="Arial" w:eastAsia="Times New Roman" w:cs="Times New Roman"/>
      <w:sz w:val="24"/>
      <w:szCs w:val="20"/>
      <w:lang w:val="en-AU"/>
    </w:rPr>
  </w:style>
  <w:style w:type="character" w:styleId="21" w:customStyle="1">
    <w:name w:val="Основной текст с отступом 2 Знак"/>
    <w:basedOn w:val="DefaultParagraphFont"/>
    <w:link w:val="BodyTextIndent2"/>
    <w:semiHidden/>
    <w:qFormat/>
    <w:rsid w:val="00de39d8"/>
    <w:rPr>
      <w:rFonts w:ascii="Arial" w:hAnsi="Arial" w:eastAsia="Times New Roman" w:cs="Times New Roman"/>
      <w:sz w:val="24"/>
      <w:szCs w:val="20"/>
      <w:lang w:val="en-US"/>
    </w:rPr>
  </w:style>
  <w:style w:type="character" w:styleId="22" w:customStyle="1">
    <w:name w:val="Основной текст 2 Знак"/>
    <w:basedOn w:val="DefaultParagraphFont"/>
    <w:link w:val="BodyText2"/>
    <w:semiHidden/>
    <w:qFormat/>
    <w:rsid w:val="00de39d8"/>
    <w:rPr>
      <w:rFonts w:ascii="Arial" w:hAnsi="Arial" w:eastAsia="Times New Roman" w:cs="Times New Roman"/>
      <w:spacing w:val="-3"/>
      <w:szCs w:val="20"/>
      <w:lang w:val="en-US"/>
    </w:rPr>
  </w:style>
  <w:style w:type="character" w:styleId="Docsubtitle1Char" w:customStyle="1">
    <w:name w:val="Doc subtitle1 Char"/>
    <w:link w:val="Docsubtitle1"/>
    <w:qFormat/>
    <w:locked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Style10" w:customStyle="1">
    <w:name w:val="Текст сноски Знак"/>
    <w:basedOn w:val="DefaultParagraphFont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1">
    <w:name w:val="Символ сноски"/>
    <w:qFormat/>
    <w:rsid w:val="00de39d8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llowedHyperlink">
    <w:name w:val="FollowedHyperlink"/>
    <w:rsid w:val="00de39d8"/>
    <w:rPr>
      <w:color w:val="800080"/>
      <w:u w:val="single"/>
    </w:rPr>
  </w:style>
  <w:style w:type="character" w:styleId="Style12" w:customStyle="1">
    <w:name w:val="цвет в таблице"/>
    <w:qFormat/>
    <w:rsid w:val="00de39d8"/>
    <w:rPr>
      <w:color w:val="2C8DE6"/>
    </w:rPr>
  </w:style>
  <w:style w:type="character" w:styleId="-1" w:customStyle="1">
    <w:name w:val="!Заголовок-1 Знак"/>
    <w:link w:val="-11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character" w:styleId="-2" w:customStyle="1">
    <w:name w:val="!заголовок-2 Знак"/>
    <w:link w:val="-21"/>
    <w:qFormat/>
    <w:rsid w:val="00de39d8"/>
    <w:rPr>
      <w:rFonts w:ascii="Arial" w:hAnsi="Arial" w:eastAsia="Times New Roman" w:cs="Times New Roman"/>
      <w:b/>
      <w:sz w:val="28"/>
      <w:szCs w:val="24"/>
    </w:rPr>
  </w:style>
  <w:style w:type="character" w:styleId="Style13" w:customStyle="1">
    <w:name w:val="!Текст Знак"/>
    <w:link w:val="Style24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4" w:customStyle="1">
    <w:name w:val="выделение цвет Знак"/>
    <w:link w:val="Style23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5" w:customStyle="1">
    <w:name w:val="!Синий заголовок текста Знак"/>
    <w:link w:val="Style25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6" w:customStyle="1">
    <w:name w:val="!Список с точками Знак"/>
    <w:link w:val="Style26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de39d8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nnotationtext"/>
    <w:semiHidden/>
    <w:qFormat/>
    <w:rsid w:val="00de39d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Тема примечания Знак"/>
    <w:basedOn w:val="Style17"/>
    <w:link w:val="Annotationsubject"/>
    <w:semiHidden/>
    <w:qFormat/>
    <w:rsid w:val="00de39d8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14" w:customStyle="1">
    <w:name w:val="Основной текст (14)_"/>
    <w:basedOn w:val="DefaultParagraphFont"/>
    <w:link w:val="143"/>
    <w:qFormat/>
    <w:rsid w:val="00e857d6"/>
    <w:rPr>
      <w:rFonts w:ascii="Segoe UI" w:hAnsi="Segoe UI" w:eastAsia="Segoe UI" w:cs="Segoe UI"/>
      <w:sz w:val="19"/>
      <w:szCs w:val="19"/>
      <w:shd w:fill="FFFFFF" w:val="clear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1e1df9"/>
    <w:rPr>
      <w:color w:val="605E5C"/>
      <w:shd w:fill="E1DFDD" w:val="clear"/>
    </w:rPr>
  </w:style>
  <w:style w:type="character" w:styleId="23" w:customStyle="1">
    <w:name w:val="Неразрешенное упоминание2"/>
    <w:basedOn w:val="DefaultParagraphFont"/>
    <w:uiPriority w:val="99"/>
    <w:semiHidden/>
    <w:unhideWhenUsed/>
    <w:qFormat/>
    <w:rsid w:val="00f35f4f"/>
    <w:rPr>
      <w:color w:val="605E5C"/>
      <w:shd w:fill="E1DFDD" w:val="clear"/>
    </w:rPr>
  </w:style>
  <w:style w:type="character" w:styleId="Apple-converted-space" w:customStyle="1">
    <w:name w:val="apple-converted-space"/>
    <w:basedOn w:val="DefaultParagraphFont"/>
    <w:qFormat/>
    <w:rsid w:val="00d17c27"/>
    <w:rPr/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link w:val="Style9"/>
    <w:semiHidden/>
    <w:rsid w:val="00de39d8"/>
    <w:pPr>
      <w:widowControl w:val="fals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5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6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7"/>
    <w:uiPriority w:val="1"/>
    <w:qFormat/>
    <w:rsid w:val="00b45aa4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paragraph" w:styleId="BalloonText">
    <w:name w:val="Balloon Text"/>
    <w:basedOn w:val="Normal"/>
    <w:link w:val="Style8"/>
    <w:unhideWhenUsed/>
    <w:qFormat/>
    <w:rsid w:val="00de39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e04fdf"/>
    <w:pPr>
      <w:tabs>
        <w:tab w:val="clear" w:pos="709"/>
        <w:tab w:val="right" w:pos="9825" w:leader="dot"/>
      </w:tabs>
      <w:spacing w:lineRule="auto" w:line="360" w:before="0" w:after="0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Numberedlist" w:customStyle="1">
    <w:name w:val="numbered list"/>
    <w:basedOn w:val="Bullet"/>
    <w:qFormat/>
    <w:rsid w:val="00de39d8"/>
    <w:pPr/>
    <w:rPr/>
  </w:style>
  <w:style w:type="paragraph" w:styleId="Bullet" w:customStyle="1">
    <w:name w:val="bullet"/>
    <w:basedOn w:val="Normal"/>
    <w:qFormat/>
    <w:rsid w:val="00de39d8"/>
    <w:pPr>
      <w:numPr>
        <w:ilvl w:val="0"/>
        <w:numId w:val="1"/>
      </w:numPr>
      <w:spacing w:lineRule="auto" w:line="360" w:before="0" w:after="0"/>
    </w:pPr>
    <w:rPr>
      <w:rFonts w:ascii="Arial" w:hAnsi="Arial" w:eastAsia="Times New Roman" w:cs="Times New Roman"/>
      <w:szCs w:val="24"/>
      <w:lang w:val="en-GB"/>
    </w:rPr>
  </w:style>
  <w:style w:type="paragraph" w:styleId="Docsubtitle1" w:customStyle="1">
    <w:name w:val="Doc subtitle1"/>
    <w:basedOn w:val="Normal"/>
    <w:link w:val="Docsubtitle1Char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Docsubtitle2" w:customStyle="1">
    <w:name w:val="Doc subtitle2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Doctitle" w:customStyle="1">
    <w:name w:val="Doc title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BodyTextIndent2">
    <w:name w:val="Body Text Indent 2"/>
    <w:basedOn w:val="Normal"/>
    <w:link w:val="21"/>
    <w:semiHidden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BodyText2">
    <w:name w:val="Body Text 2"/>
    <w:basedOn w:val="Normal"/>
    <w:link w:val="22"/>
    <w:semiHidden/>
    <w:qFormat/>
    <w:rsid w:val="00de39d8"/>
    <w:pPr>
      <w:widowControl w:val="false"/>
      <w:suppressAutoHyphens w:val="tru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Caption1">
    <w:name w:val="caption1"/>
    <w:basedOn w:val="Normal"/>
    <w:next w:val="Normal"/>
    <w:qFormat/>
    <w:rsid w:val="00de39d8"/>
    <w:pPr>
      <w:widowControl w:val="false"/>
      <w:spacing w:lineRule="auto" w:line="360" w:before="240" w:after="0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12" w:customStyle="1">
    <w:name w:val="Абзац списка1"/>
    <w:basedOn w:val="Normal"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Cs w:val="24"/>
      <w:lang w:val="en-GB"/>
    </w:rPr>
  </w:style>
  <w:style w:type="paragraph" w:styleId="FootnoteText">
    <w:name w:val="Footnote Text"/>
    <w:basedOn w:val="Normal"/>
    <w:link w:val="Style10"/>
    <w:rsid w:val="00de39d8"/>
    <w:pPr>
      <w:spacing w:lineRule="auto" w:line="36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2" w:customStyle="1">
    <w:name w:val="цветной текст"/>
    <w:basedOn w:val="Normal"/>
    <w:qFormat/>
    <w:rsid w:val="00de39d8"/>
    <w:pPr>
      <w:numPr>
        <w:ilvl w:val="0"/>
        <w:numId w:val="3"/>
      </w:numPr>
      <w:spacing w:lineRule="auto" w:line="360" w:before="0" w:after="0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538552DCBB0F4C4BB087ED922D6A6322" w:customStyle="1">
    <w:name w:val="538552DCBB0F4C4BB087ED922D6A6322"/>
    <w:qFormat/>
    <w:rsid w:val="00de39d8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Style23" w:customStyle="1">
    <w:name w:val="выделение цвет"/>
    <w:basedOn w:val="Normal"/>
    <w:link w:val="Style14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IndexHeading">
    <w:name w:val="Index Heading"/>
    <w:basedOn w:val="Style19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39d8"/>
    <w:pPr>
      <w:keepLines/>
      <w:spacing w:lineRule="auto" w:line="276" w:before="480" w:after="0"/>
      <w:outlineLvl w:val="9"/>
    </w:pPr>
    <w:rPr>
      <w:rFonts w:ascii="Cambria" w:hAnsi="Cambria"/>
      <w:caps w:val="false"/>
      <w:smallCaps w:val="false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39"/>
    <w:qFormat/>
    <w:rsid w:val="00976338"/>
    <w:pPr>
      <w:tabs>
        <w:tab w:val="clear" w:pos="709"/>
        <w:tab w:val="left" w:pos="142" w:leader="none"/>
        <w:tab w:val="right" w:pos="9639" w:leader="dot"/>
      </w:tabs>
      <w:spacing w:lineRule="auto" w:line="24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9d8"/>
    <w:pPr>
      <w:spacing w:lineRule="auto" w:line="276" w:before="0" w:after="100"/>
      <w:ind w:left="440"/>
    </w:pPr>
    <w:rPr>
      <w:rFonts w:ascii="Calibri" w:hAnsi="Calibri" w:eastAsia="Times New Roman" w:cs="Times New Roman"/>
      <w:lang w:eastAsia="ru-RU"/>
    </w:rPr>
  </w:style>
  <w:style w:type="paragraph" w:styleId="-11" w:customStyle="1">
    <w:name w:val="!Заголовок-1"/>
    <w:basedOn w:val="Heading1"/>
    <w:link w:val="-1"/>
    <w:qFormat/>
    <w:rsid w:val="00de39d8"/>
    <w:pPr/>
    <w:rPr>
      <w:lang w:val="ru-RU"/>
    </w:rPr>
  </w:style>
  <w:style w:type="paragraph" w:styleId="-21" w:customStyle="1">
    <w:name w:val="!заголовок-2"/>
    <w:basedOn w:val="Heading2"/>
    <w:link w:val="-2"/>
    <w:qFormat/>
    <w:rsid w:val="00de39d8"/>
    <w:pPr/>
    <w:rPr>
      <w:lang w:val="ru-RU"/>
    </w:rPr>
  </w:style>
  <w:style w:type="paragraph" w:styleId="Style24" w:customStyle="1">
    <w:name w:val="!Текст"/>
    <w:basedOn w:val="Normal"/>
    <w:link w:val="Style13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5" w:customStyle="1">
    <w:name w:val="!Синий заголовок текста"/>
    <w:basedOn w:val="Style23"/>
    <w:link w:val="Style15"/>
    <w:qFormat/>
    <w:rsid w:val="00de39d8"/>
    <w:pPr/>
    <w:rPr/>
  </w:style>
  <w:style w:type="paragraph" w:styleId="Style26" w:customStyle="1">
    <w:name w:val="!Список с точками"/>
    <w:basedOn w:val="Normal"/>
    <w:link w:val="Style16"/>
    <w:qFormat/>
    <w:rsid w:val="00de39d8"/>
    <w:pPr>
      <w:numPr>
        <w:ilvl w:val="0"/>
        <w:numId w:val="2"/>
      </w:num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de39d8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Annotationtext">
    <w:name w:val="annotation text"/>
    <w:basedOn w:val="Normal"/>
    <w:link w:val="Style17"/>
    <w:semiHidden/>
    <w:unhideWhenUsed/>
    <w:qFormat/>
    <w:rsid w:val="00de39d8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Style18"/>
    <w:semiHidden/>
    <w:unhideWhenUsed/>
    <w:qFormat/>
    <w:rsid w:val="00de39d8"/>
    <w:pPr/>
    <w:rPr>
      <w:b/>
      <w:bCs/>
    </w:rPr>
  </w:style>
  <w:style w:type="paragraph" w:styleId="ListaBlack" w:customStyle="1">
    <w:name w:val="Lista Black"/>
    <w:basedOn w:val="BodyText"/>
    <w:uiPriority w:val="1"/>
    <w:qFormat/>
    <w:rsid w:val="00de39d8"/>
    <w:pPr>
      <w:keepNext w:val="true"/>
      <w:numPr>
        <w:ilvl w:val="0"/>
        <w:numId w:val="4"/>
      </w:numPr>
      <w:snapToGrid w:val="true"/>
      <w:spacing w:lineRule="auto" w:line="240" w:before="0" w:after="120"/>
      <w:jc w:val="left"/>
    </w:pPr>
    <w:rPr>
      <w:rFonts w:ascii="Calibri" w:hAnsi="Calibri" w:eastAsia="frutigerltstd-light" w:cs="" w:cstheme="minorBidi"/>
      <w:sz w:val="20"/>
      <w:lang w:val="en-US"/>
    </w:rPr>
  </w:style>
  <w:style w:type="paragraph" w:styleId="143" w:customStyle="1">
    <w:name w:val="Основной текст (14)_3"/>
    <w:basedOn w:val="Normal"/>
    <w:link w:val="14"/>
    <w:qFormat/>
    <w:rsid w:val="00e857d6"/>
    <w:pPr>
      <w:widowControl w:val="false"/>
      <w:shd w:val="clear" w:color="auto" w:fill="FFFFFF"/>
      <w:spacing w:lineRule="exact" w:line="264" w:before="0" w:after="0"/>
      <w:ind w:hanging="600"/>
    </w:pPr>
    <w:rPr>
      <w:rFonts w:ascii="Segoe UI" w:hAnsi="Segoe UI" w:eastAsia="Segoe UI" w:cs="Segoe UI"/>
      <w:sz w:val="19"/>
      <w:szCs w:val="19"/>
    </w:rPr>
  </w:style>
  <w:style w:type="paragraph" w:styleId="NormalWeb">
    <w:name w:val="Normal (Web)"/>
    <w:basedOn w:val="Normal"/>
    <w:uiPriority w:val="99"/>
    <w:unhideWhenUsed/>
    <w:qFormat/>
    <w:rsid w:val="00d17c2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7">
    <w:name w:val="Содержимое таблицы"/>
    <w:basedOn w:val="Normal"/>
    <w:qFormat/>
    <w:pPr>
      <w:widowControl w:val="false"/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3"/>
    <w:rsid w:val="00de39d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AF96D-7938-440E-88A1-30818CF9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LibreOffice/7.6.7.2$Linux_X86_64 LibreOffice_project/60$Build-2</Application>
  <AppVersion>15.0000</AppVersion>
  <Pages>2</Pages>
  <Words>456</Words>
  <Characters>3449</Characters>
  <CharactersWithSpaces>3816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2024-04-08T21:35:00Z</dcterms:created>
  <dc:creator>Copyright ©«Ворлдскиллс Россия» (Экспедирование грузов)</dc:creator>
  <dc:description/>
  <dc:language>ru-RU</dc:language>
  <cp:lastModifiedBy/>
  <dcterms:modified xsi:type="dcterms:W3CDTF">2026-01-31T13:35:48Z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